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BA3A9B" w14:textId="299B3E60" w:rsidR="00E55A58" w:rsidRPr="007973C8" w:rsidRDefault="003500CE" w:rsidP="00E55A58">
      <w:pPr>
        <w:rPr>
          <w:color w:val="000000"/>
        </w:rPr>
      </w:pPr>
      <w:r w:rsidRPr="007973C8">
        <w:rPr>
          <w:color w:val="000000"/>
        </w:rPr>
        <w:t xml:space="preserve">  </w:t>
      </w:r>
    </w:p>
    <w:p w14:paraId="6E672B77" w14:textId="4A716CE9" w:rsidR="003500CE" w:rsidRPr="007973C8" w:rsidRDefault="003500CE" w:rsidP="0066054B">
      <w:pPr>
        <w:tabs>
          <w:tab w:val="left" w:pos="142"/>
        </w:tabs>
        <w:rPr>
          <w:rFonts w:ascii="Comic Sans MS" w:hAnsi="Comic Sans MS"/>
          <w:color w:val="000000"/>
        </w:rPr>
      </w:pPr>
      <w:r w:rsidRPr="007973C8">
        <w:rPr>
          <w:color w:val="000000"/>
        </w:rPr>
        <w:tab/>
      </w:r>
      <w:r w:rsidRPr="007973C8">
        <w:rPr>
          <w:color w:val="000000"/>
        </w:rPr>
        <w:tab/>
      </w:r>
      <w:r w:rsidRPr="007973C8">
        <w:rPr>
          <w:color w:val="000000"/>
        </w:rPr>
        <w:tab/>
      </w:r>
      <w:r w:rsidRPr="007973C8">
        <w:rPr>
          <w:color w:val="000000"/>
        </w:rPr>
        <w:tab/>
      </w:r>
      <w:r w:rsidRPr="007973C8">
        <w:rPr>
          <w:color w:val="000000"/>
        </w:rPr>
        <w:tab/>
      </w:r>
      <w:r w:rsidRPr="007973C8">
        <w:rPr>
          <w:rFonts w:ascii="Comic Sans MS" w:hAnsi="Comic Sans MS"/>
          <w:color w:val="000000"/>
        </w:rPr>
        <w:tab/>
      </w:r>
    </w:p>
    <w:p w14:paraId="7FF100C8" w14:textId="091906F8" w:rsidR="0066054B" w:rsidRPr="00436037" w:rsidRDefault="000D390D">
      <w:pPr>
        <w:rPr>
          <w:rFonts w:ascii="Comic Sans MS" w:hAnsi="Comic Sans MS"/>
          <w:color w:val="000000"/>
          <w:sz w:val="22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8B417D" wp14:editId="0094DAAF">
                <wp:simplePos x="0" y="0"/>
                <wp:positionH relativeFrom="column">
                  <wp:posOffset>1018812</wp:posOffset>
                </wp:positionH>
                <wp:positionV relativeFrom="paragraph">
                  <wp:posOffset>10614</wp:posOffset>
                </wp:positionV>
                <wp:extent cx="5907314" cy="1335314"/>
                <wp:effectExtent l="0" t="0" r="11430" b="1143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7314" cy="1335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8F8B3D" w14:textId="3A7FA61C" w:rsidR="0066054B" w:rsidRPr="000D390D" w:rsidRDefault="000D390D" w:rsidP="000D390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D390D">
                              <w:rPr>
                                <w:rFonts w:ascii="Comic Sans MS" w:hAnsi="Comic Sans MS" w:cs="Arial"/>
                                <w:b/>
                                <w:bCs/>
                                <w:sz w:val="56"/>
                                <w:szCs w:val="48"/>
                              </w:rPr>
                              <w:t>La réforme des retraites, un enfumage global</w:t>
                            </w:r>
                            <w:r w:rsidR="009B6C59">
                              <w:rPr>
                                <w:rFonts w:ascii="Comic Sans MS" w:hAnsi="Comic Sans MS" w:cs="Arial"/>
                                <w:b/>
                                <w:bCs/>
                                <w:sz w:val="56"/>
                                <w:szCs w:val="48"/>
                              </w:rPr>
                              <w:t xml:space="preserve"> 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B417D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80.2pt;margin-top:.85pt;width:465.15pt;height:10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" fillcolor="white [3201]" strokeweight=".5pt">
                <v:textbox>
                  <w:txbxContent>
                    <w:p w14:paraId="108F8B3D" w14:textId="3A7FA61C" w:rsidR="0066054B" w:rsidRPr="000D390D" w:rsidRDefault="000D390D" w:rsidP="000D390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D390D">
                        <w:rPr>
                          <w:rFonts w:ascii="Comic Sans MS" w:hAnsi="Comic Sans MS" w:cs="Arial"/>
                          <w:b/>
                          <w:bCs/>
                          <w:sz w:val="56"/>
                          <w:szCs w:val="48"/>
                        </w:rPr>
                        <w:t>La réforme des retraites, un enfumage global</w:t>
                      </w:r>
                      <w:r w:rsidR="009B6C59">
                        <w:rPr>
                          <w:rFonts w:ascii="Comic Sans MS" w:hAnsi="Comic Sans MS" w:cs="Arial"/>
                          <w:b/>
                          <w:bCs/>
                          <w:sz w:val="56"/>
                          <w:szCs w:val="48"/>
                        </w:rPr>
                        <w:t xml:space="preserve"> ! </w:t>
                      </w:r>
                    </w:p>
                  </w:txbxContent>
                </v:textbox>
              </v:shape>
            </w:pict>
          </mc:Fallback>
        </mc:AlternateContent>
      </w:r>
      <w:r w:rsidR="00436037">
        <w:rPr>
          <w:noProof/>
        </w:rPr>
        <w:drawing>
          <wp:inline distT="0" distB="0" distL="0" distR="0" wp14:anchorId="00ED5C45" wp14:editId="237D7A3B">
            <wp:extent cx="831600" cy="1450800"/>
            <wp:effectExtent l="0" t="0" r="698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00" cy="14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801C6" w14:textId="45861695" w:rsidR="0066054B" w:rsidRDefault="009B6C59" w:rsidP="00C617BE">
      <w:pPr>
        <w:tabs>
          <w:tab w:val="left" w:pos="6697"/>
        </w:tabs>
        <w:rPr>
          <w:rFonts w:cs="Arial"/>
          <w:color w:val="000000"/>
          <w:sz w:val="22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75E18B" wp14:editId="4D33A5B5">
                <wp:simplePos x="0" y="0"/>
                <wp:positionH relativeFrom="column">
                  <wp:posOffset>-322723</wp:posOffset>
                </wp:positionH>
                <wp:positionV relativeFrom="paragraph">
                  <wp:posOffset>260518</wp:posOffset>
                </wp:positionV>
                <wp:extent cx="4295775" cy="2967135"/>
                <wp:effectExtent l="0" t="0" r="9525" b="1778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967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F47C85" w14:textId="61B2006D" w:rsidR="000D390D" w:rsidRDefault="000D390D" w:rsidP="002F5EF9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sz w:val="28"/>
                                <w:szCs w:val="22"/>
                                <w:u w:val="single"/>
                              </w:rPr>
                            </w:pPr>
                            <w:r w:rsidRPr="00C617BE">
                              <w:rPr>
                                <w:rFonts w:ascii="Comic Sans MS" w:hAnsi="Comic Sans MS" w:cs="Arial"/>
                                <w:b/>
                                <w:bCs/>
                                <w:sz w:val="28"/>
                                <w:szCs w:val="22"/>
                                <w:u w:val="single"/>
                              </w:rPr>
                              <w:t xml:space="preserve">Ce </w:t>
                            </w:r>
                            <w:r w:rsidR="002F5EF9">
                              <w:rPr>
                                <w:rFonts w:ascii="Comic Sans MS" w:hAnsi="Comic Sans MS" w:cs="Arial"/>
                                <w:b/>
                                <w:bCs/>
                                <w:sz w:val="28"/>
                                <w:szCs w:val="22"/>
                                <w:u w:val="single"/>
                              </w:rPr>
                              <w:t>que nous pourrions</w:t>
                            </w:r>
                            <w:r w:rsidRPr="00C617BE">
                              <w:rPr>
                                <w:rFonts w:ascii="Comic Sans MS" w:hAnsi="Comic Sans MS" w:cs="Arial"/>
                                <w:b/>
                                <w:bCs/>
                                <w:sz w:val="28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C617BE" w:rsidRPr="00C617BE">
                              <w:rPr>
                                <w:rFonts w:ascii="Comic Sans MS" w:hAnsi="Comic Sans MS" w:cs="Arial"/>
                                <w:b/>
                                <w:bCs/>
                                <w:sz w:val="28"/>
                                <w:szCs w:val="22"/>
                                <w:u w:val="single"/>
                              </w:rPr>
                              <w:t>PERDRE</w:t>
                            </w:r>
                          </w:p>
                          <w:p w14:paraId="0FF0E860" w14:textId="77777777" w:rsidR="009B6C59" w:rsidRPr="00C617BE" w:rsidRDefault="009B6C59" w:rsidP="00C617BE">
                            <w:pPr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sz w:val="28"/>
                                <w:szCs w:val="22"/>
                                <w:u w:val="single"/>
                              </w:rPr>
                            </w:pPr>
                          </w:p>
                          <w:p w14:paraId="5BF82A94" w14:textId="7376A0E3" w:rsidR="00C617BE" w:rsidRPr="009B6C59" w:rsidRDefault="00C617BE" w:rsidP="00C617BE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9B6C5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Allongement de la durée des cotisations au de-là des 43 ans donc départ à la retraite </w:t>
                            </w:r>
                            <w:r w:rsidRPr="009B6C59"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  <w:t>après 64 ans</w:t>
                            </w:r>
                            <w:r w:rsidR="00215DD1"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  <w:r w:rsidRPr="009B6C59"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1B69012" w14:textId="48C1A64F" w:rsidR="00C617BE" w:rsidRPr="009B6C59" w:rsidRDefault="00C617BE" w:rsidP="00C617BE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9B6C5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Le calcul ne sera</w:t>
                            </w:r>
                            <w:r w:rsidR="00012C8F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it</w:t>
                            </w:r>
                            <w:r w:rsidRPr="009B6C5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plus sur les 6 derniers mois mais sur </w:t>
                            </w:r>
                            <w:r w:rsidR="009B6C59" w:rsidRPr="009B6C5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l’ensemble de </w:t>
                            </w:r>
                            <w:proofErr w:type="spellStart"/>
                            <w:r w:rsidR="009B6C59" w:rsidRPr="009B6C5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l</w:t>
                            </w:r>
                            <w:proofErr w:type="spellEnd"/>
                            <w:r w:rsidR="009B6C59" w:rsidRPr="009B6C5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 carrière</w:t>
                            </w:r>
                            <w:r w:rsidRPr="009B6C5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 donc une </w:t>
                            </w:r>
                            <w:r w:rsidRPr="009B6C59"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  <w:t>perte d’environ 500 euros</w:t>
                            </w:r>
                            <w:r w:rsidRPr="009B6C5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selon les </w:t>
                            </w:r>
                            <w:r w:rsidR="009B6C59" w:rsidRPr="009B6C5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estimations</w:t>
                            </w:r>
                            <w:r w:rsidRPr="009B6C5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1236E52A" w14:textId="3E9EC064" w:rsidR="00C617BE" w:rsidRDefault="00C67753" w:rsidP="00C617BE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9B6C5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Impossibilité de connaitre </w:t>
                            </w:r>
                            <w:r w:rsidR="009B6C59" w:rsidRPr="009B6C5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la valeur du point</w:t>
                            </w:r>
                            <w:r w:rsidRPr="009B6C5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avant le départ à la retrai</w:t>
                            </w:r>
                            <w:bookmarkStart w:id="0" w:name="_GoBack"/>
                            <w:bookmarkEnd w:id="0"/>
                            <w:r w:rsidRPr="009B6C5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te donc </w:t>
                            </w:r>
                            <w:r w:rsidRPr="009B6C59"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  <w:t>perte de transparence et impossibilité</w:t>
                            </w:r>
                            <w:r w:rsidRPr="00C6775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Pr="009B6C59"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de prévoir </w:t>
                            </w:r>
                            <w:r w:rsidR="009B6C59"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  <w:t>son niveau de pension</w:t>
                            </w:r>
                            <w:r w:rsidRPr="009B6C59"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A4D81B7" w14:textId="02916487" w:rsidR="009B6C59" w:rsidRPr="009B6C59" w:rsidRDefault="009B6C59" w:rsidP="00C617BE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61E4A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La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bonification de retraite outre-mer.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5E18B" id="Zone de texte 1" o:spid="_x0000_s1027" type="#_x0000_t202" style="position:absolute;margin-left:-25.4pt;margin-top:20.5pt;width:338.25pt;height:233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" fillcolor="white [3201]" strokeweight=".5pt">
                <v:textbox>
                  <w:txbxContent>
                    <w:p w14:paraId="10F47C85" w14:textId="61B2006D" w:rsidR="000D390D" w:rsidRDefault="000D390D" w:rsidP="002F5EF9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sz w:val="28"/>
                          <w:szCs w:val="22"/>
                          <w:u w:val="single"/>
                        </w:rPr>
                      </w:pPr>
                      <w:r w:rsidRPr="00C617BE">
                        <w:rPr>
                          <w:rFonts w:ascii="Comic Sans MS" w:hAnsi="Comic Sans MS" w:cs="Arial"/>
                          <w:b/>
                          <w:bCs/>
                          <w:sz w:val="28"/>
                          <w:szCs w:val="22"/>
                          <w:u w:val="single"/>
                        </w:rPr>
                        <w:t xml:space="preserve">Ce </w:t>
                      </w:r>
                      <w:r w:rsidR="002F5EF9">
                        <w:rPr>
                          <w:rFonts w:ascii="Comic Sans MS" w:hAnsi="Comic Sans MS" w:cs="Arial"/>
                          <w:b/>
                          <w:bCs/>
                          <w:sz w:val="28"/>
                          <w:szCs w:val="22"/>
                          <w:u w:val="single"/>
                        </w:rPr>
                        <w:t>que nous pourrions</w:t>
                      </w:r>
                      <w:r w:rsidRPr="00C617BE">
                        <w:rPr>
                          <w:rFonts w:ascii="Comic Sans MS" w:hAnsi="Comic Sans MS" w:cs="Arial"/>
                          <w:b/>
                          <w:bCs/>
                          <w:sz w:val="28"/>
                          <w:szCs w:val="22"/>
                          <w:u w:val="single"/>
                        </w:rPr>
                        <w:t xml:space="preserve"> </w:t>
                      </w:r>
                      <w:r w:rsidR="00C617BE" w:rsidRPr="00C617BE">
                        <w:rPr>
                          <w:rFonts w:ascii="Comic Sans MS" w:hAnsi="Comic Sans MS" w:cs="Arial"/>
                          <w:b/>
                          <w:bCs/>
                          <w:sz w:val="28"/>
                          <w:szCs w:val="22"/>
                          <w:u w:val="single"/>
                        </w:rPr>
                        <w:t>PERDRE</w:t>
                      </w:r>
                    </w:p>
                    <w:p w14:paraId="0FF0E860" w14:textId="77777777" w:rsidR="009B6C59" w:rsidRPr="00C617BE" w:rsidRDefault="009B6C59" w:rsidP="00C617BE">
                      <w:pPr>
                        <w:jc w:val="both"/>
                        <w:rPr>
                          <w:rFonts w:ascii="Comic Sans MS" w:hAnsi="Comic Sans MS" w:cs="Arial"/>
                          <w:b/>
                          <w:bCs/>
                          <w:sz w:val="28"/>
                          <w:szCs w:val="22"/>
                          <w:u w:val="single"/>
                        </w:rPr>
                      </w:pPr>
                    </w:p>
                    <w:p w14:paraId="5BF82A94" w14:textId="7376A0E3" w:rsidR="00C617BE" w:rsidRPr="009B6C59" w:rsidRDefault="00C617BE" w:rsidP="00C617BE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9B6C59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Allongement de la durée des cotisations au de-là des 43 ans donc départ à la retraite </w:t>
                      </w:r>
                      <w:r w:rsidRPr="009B6C59"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</w:rPr>
                        <w:t>après 64 ans</w:t>
                      </w:r>
                      <w:r w:rsidR="00215DD1"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  <w:r w:rsidRPr="009B6C59"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</w:p>
                    <w:p w14:paraId="61B69012" w14:textId="48C1A64F" w:rsidR="00C617BE" w:rsidRPr="009B6C59" w:rsidRDefault="00C617BE" w:rsidP="00C617BE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9B6C59">
                        <w:rPr>
                          <w:rFonts w:ascii="Comic Sans MS" w:hAnsi="Comic Sans MS"/>
                          <w:sz w:val="26"/>
                          <w:szCs w:val="26"/>
                        </w:rPr>
                        <w:t>Le calcul ne sera</w:t>
                      </w:r>
                      <w:r w:rsidR="00012C8F">
                        <w:rPr>
                          <w:rFonts w:ascii="Comic Sans MS" w:hAnsi="Comic Sans MS"/>
                          <w:sz w:val="26"/>
                          <w:szCs w:val="26"/>
                        </w:rPr>
                        <w:t>it</w:t>
                      </w:r>
                      <w:r w:rsidRPr="009B6C59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plus sur les 6 derniers mois mais sur </w:t>
                      </w:r>
                      <w:r w:rsidR="009B6C59" w:rsidRPr="009B6C59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l’ensemble de </w:t>
                      </w:r>
                      <w:proofErr w:type="spellStart"/>
                      <w:r w:rsidR="009B6C59" w:rsidRPr="009B6C59">
                        <w:rPr>
                          <w:rFonts w:ascii="Comic Sans MS" w:hAnsi="Comic Sans MS"/>
                          <w:sz w:val="26"/>
                          <w:szCs w:val="26"/>
                        </w:rPr>
                        <w:t>l</w:t>
                      </w:r>
                      <w:proofErr w:type="spellEnd"/>
                      <w:r w:rsidR="009B6C59" w:rsidRPr="009B6C59">
                        <w:rPr>
                          <w:rFonts w:ascii="Comic Sans MS" w:hAnsi="Comic Sans MS"/>
                          <w:sz w:val="26"/>
                          <w:szCs w:val="26"/>
                        </w:rPr>
                        <w:t>a carrière</w:t>
                      </w:r>
                      <w:r w:rsidRPr="009B6C59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 donc une </w:t>
                      </w:r>
                      <w:r w:rsidRPr="009B6C59"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</w:rPr>
                        <w:t>perte d’environ 500 euros</w:t>
                      </w:r>
                      <w:r w:rsidRPr="009B6C59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selon les </w:t>
                      </w:r>
                      <w:r w:rsidR="009B6C59" w:rsidRPr="009B6C59">
                        <w:rPr>
                          <w:rFonts w:ascii="Comic Sans MS" w:hAnsi="Comic Sans MS"/>
                          <w:sz w:val="26"/>
                          <w:szCs w:val="26"/>
                        </w:rPr>
                        <w:t>estimations</w:t>
                      </w:r>
                      <w:r w:rsidRPr="009B6C59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1236E52A" w14:textId="3E9EC064" w:rsidR="00C617BE" w:rsidRDefault="00C67753" w:rsidP="00C617BE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</w:rPr>
                      </w:pPr>
                      <w:r w:rsidRPr="009B6C59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Impossibilité de connaitre </w:t>
                      </w:r>
                      <w:r w:rsidR="009B6C59" w:rsidRPr="009B6C59">
                        <w:rPr>
                          <w:rFonts w:ascii="Comic Sans MS" w:hAnsi="Comic Sans MS"/>
                          <w:sz w:val="26"/>
                          <w:szCs w:val="26"/>
                        </w:rPr>
                        <w:t>la valeur du point</w:t>
                      </w:r>
                      <w:r w:rsidRPr="009B6C59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avant le départ à la retrai</w:t>
                      </w:r>
                      <w:bookmarkStart w:id="1" w:name="_GoBack"/>
                      <w:bookmarkEnd w:id="1"/>
                      <w:r w:rsidRPr="009B6C59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te donc </w:t>
                      </w:r>
                      <w:r w:rsidRPr="009B6C59"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</w:rPr>
                        <w:t>perte de transparence et impossibilité</w:t>
                      </w:r>
                      <w:r w:rsidRPr="00C67753">
                        <w:rPr>
                          <w:rFonts w:ascii="Comic Sans MS" w:hAnsi="Comic Sans MS"/>
                          <w:b/>
                          <w:bCs/>
                          <w:sz w:val="28"/>
                          <w:szCs w:val="22"/>
                        </w:rPr>
                        <w:t xml:space="preserve"> </w:t>
                      </w:r>
                      <w:r w:rsidRPr="009B6C59"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</w:rPr>
                        <w:t xml:space="preserve">de prévoir </w:t>
                      </w:r>
                      <w:r w:rsidR="009B6C59"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</w:rPr>
                        <w:t>son niveau de pension</w:t>
                      </w:r>
                      <w:r w:rsidRPr="009B6C59"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2A4D81B7" w14:textId="02916487" w:rsidR="009B6C59" w:rsidRPr="009B6C59" w:rsidRDefault="009B6C59" w:rsidP="00C617BE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</w:rPr>
                      </w:pPr>
                      <w:r w:rsidRPr="00861E4A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La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</w:rPr>
                        <w:t xml:space="preserve">bonification de retraite outre-mer. </w:t>
                      </w:r>
                    </w:p>
                  </w:txbxContent>
                </v:textbox>
              </v:shape>
            </w:pict>
          </mc:Fallback>
        </mc:AlternateContent>
      </w:r>
      <w:r w:rsidR="00C617BE">
        <w:rPr>
          <w:rFonts w:cs="Arial"/>
          <w:color w:val="000000"/>
          <w:sz w:val="22"/>
        </w:rPr>
        <w:tab/>
      </w:r>
    </w:p>
    <w:p w14:paraId="3D28F25B" w14:textId="2381CC44" w:rsidR="0066054B" w:rsidRDefault="00C617BE">
      <w:pPr>
        <w:rPr>
          <w:rFonts w:cs="Arial"/>
          <w:color w:val="000000"/>
          <w:sz w:val="22"/>
        </w:rPr>
      </w:pPr>
      <w:r>
        <w:rPr>
          <w:rFonts w:cs="Arial"/>
          <w:noProof/>
          <w:color w:val="000000"/>
          <w:sz w:val="22"/>
        </w:rPr>
        <w:drawing>
          <wp:anchor distT="0" distB="0" distL="114300" distR="114300" simplePos="0" relativeHeight="251683840" behindDoc="0" locked="0" layoutInCell="1" allowOverlap="1" wp14:anchorId="1DB70057" wp14:editId="5C8542D7">
            <wp:simplePos x="0" y="0"/>
            <wp:positionH relativeFrom="column">
              <wp:posOffset>3962374</wp:posOffset>
            </wp:positionH>
            <wp:positionV relativeFrom="paragraph">
              <wp:posOffset>99863</wp:posOffset>
            </wp:positionV>
            <wp:extent cx="3239135" cy="2966720"/>
            <wp:effectExtent l="0" t="0" r="0" b="508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 d’écran 2019-09-02 à 11.36.3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65656" w14:textId="7979DD14" w:rsidR="0066054B" w:rsidRDefault="0066054B">
      <w:pPr>
        <w:rPr>
          <w:rFonts w:cs="Arial"/>
          <w:color w:val="000000"/>
          <w:sz w:val="22"/>
        </w:rPr>
      </w:pPr>
    </w:p>
    <w:p w14:paraId="2D8B13CF" w14:textId="79A51465" w:rsidR="0066054B" w:rsidRDefault="0066054B">
      <w:pPr>
        <w:rPr>
          <w:rFonts w:cs="Arial"/>
          <w:color w:val="000000"/>
          <w:sz w:val="22"/>
        </w:rPr>
      </w:pPr>
    </w:p>
    <w:p w14:paraId="4B83BB9F" w14:textId="0B477005" w:rsidR="0066054B" w:rsidRDefault="0066054B">
      <w:pPr>
        <w:rPr>
          <w:rFonts w:cs="Arial"/>
          <w:color w:val="000000"/>
          <w:sz w:val="22"/>
        </w:rPr>
      </w:pPr>
    </w:p>
    <w:p w14:paraId="17C1B149" w14:textId="1B5D571C" w:rsidR="0066054B" w:rsidRDefault="0066054B">
      <w:pPr>
        <w:rPr>
          <w:rFonts w:cs="Arial"/>
          <w:color w:val="000000"/>
          <w:sz w:val="22"/>
        </w:rPr>
      </w:pPr>
    </w:p>
    <w:p w14:paraId="7CBAEDEB" w14:textId="1436E34F" w:rsidR="0066054B" w:rsidRDefault="0066054B">
      <w:pPr>
        <w:rPr>
          <w:rFonts w:cs="Arial"/>
          <w:color w:val="000000"/>
          <w:sz w:val="22"/>
        </w:rPr>
      </w:pPr>
    </w:p>
    <w:p w14:paraId="2A465D9D" w14:textId="40B03A8D" w:rsidR="0066054B" w:rsidRDefault="0066054B">
      <w:pPr>
        <w:rPr>
          <w:rFonts w:cs="Arial"/>
          <w:color w:val="000000"/>
          <w:sz w:val="22"/>
        </w:rPr>
      </w:pPr>
    </w:p>
    <w:p w14:paraId="688212A5" w14:textId="261DB794" w:rsidR="0066054B" w:rsidRDefault="0066054B">
      <w:pPr>
        <w:rPr>
          <w:rFonts w:cs="Arial"/>
          <w:color w:val="000000"/>
          <w:sz w:val="22"/>
        </w:rPr>
      </w:pPr>
    </w:p>
    <w:p w14:paraId="61123023" w14:textId="2A8DE397" w:rsidR="0066054B" w:rsidRDefault="0066054B">
      <w:pPr>
        <w:rPr>
          <w:rFonts w:cs="Arial"/>
          <w:color w:val="000000"/>
          <w:sz w:val="22"/>
        </w:rPr>
      </w:pPr>
    </w:p>
    <w:p w14:paraId="16A5EE1F" w14:textId="602E1DBF" w:rsidR="0066054B" w:rsidRDefault="0066054B">
      <w:pPr>
        <w:rPr>
          <w:rFonts w:cs="Arial"/>
          <w:color w:val="000000"/>
          <w:sz w:val="22"/>
        </w:rPr>
      </w:pPr>
    </w:p>
    <w:p w14:paraId="643815C8" w14:textId="0F0229E0" w:rsidR="000D390D" w:rsidRDefault="000D390D">
      <w:pPr>
        <w:rPr>
          <w:rFonts w:cs="Arial"/>
          <w:color w:val="000000"/>
          <w:sz w:val="22"/>
        </w:rPr>
      </w:pPr>
    </w:p>
    <w:p w14:paraId="188313E1" w14:textId="7E3FDFE8" w:rsidR="000D390D" w:rsidRDefault="000D390D">
      <w:pPr>
        <w:rPr>
          <w:rFonts w:cs="Arial"/>
          <w:color w:val="000000"/>
          <w:sz w:val="22"/>
        </w:rPr>
      </w:pPr>
    </w:p>
    <w:p w14:paraId="112F095C" w14:textId="7613CAEC" w:rsidR="000D390D" w:rsidRDefault="000D390D">
      <w:pPr>
        <w:rPr>
          <w:rFonts w:cs="Arial"/>
          <w:color w:val="000000"/>
          <w:sz w:val="22"/>
        </w:rPr>
      </w:pPr>
    </w:p>
    <w:p w14:paraId="53644839" w14:textId="1E188FEA" w:rsidR="000D390D" w:rsidRDefault="000D390D">
      <w:pPr>
        <w:rPr>
          <w:rFonts w:cs="Arial"/>
          <w:color w:val="000000"/>
          <w:sz w:val="22"/>
        </w:rPr>
      </w:pPr>
    </w:p>
    <w:p w14:paraId="5A056422" w14:textId="3E799F70" w:rsidR="000D390D" w:rsidRDefault="000D390D">
      <w:pPr>
        <w:rPr>
          <w:rFonts w:cs="Arial"/>
          <w:color w:val="000000"/>
          <w:sz w:val="22"/>
        </w:rPr>
      </w:pPr>
    </w:p>
    <w:p w14:paraId="6183013A" w14:textId="2A7CA1A0" w:rsidR="000D390D" w:rsidRDefault="000D390D">
      <w:pPr>
        <w:rPr>
          <w:rFonts w:cs="Arial"/>
          <w:color w:val="000000"/>
          <w:sz w:val="22"/>
        </w:rPr>
      </w:pPr>
    </w:p>
    <w:p w14:paraId="2E08C56F" w14:textId="5DB45D64" w:rsidR="000D390D" w:rsidRDefault="000D390D">
      <w:pPr>
        <w:rPr>
          <w:rFonts w:cs="Arial"/>
          <w:color w:val="000000"/>
          <w:sz w:val="22"/>
        </w:rPr>
      </w:pPr>
    </w:p>
    <w:p w14:paraId="6D9EE046" w14:textId="4BB895EE" w:rsidR="000D390D" w:rsidRDefault="000D390D">
      <w:pPr>
        <w:rPr>
          <w:rFonts w:cs="Arial"/>
          <w:color w:val="000000"/>
          <w:sz w:val="22"/>
        </w:rPr>
      </w:pPr>
    </w:p>
    <w:p w14:paraId="69F23D46" w14:textId="03CDEF57" w:rsidR="000D390D" w:rsidRDefault="000D390D">
      <w:pPr>
        <w:rPr>
          <w:rFonts w:cs="Arial"/>
          <w:color w:val="000000"/>
          <w:sz w:val="22"/>
        </w:rPr>
      </w:pPr>
    </w:p>
    <w:p w14:paraId="739F9543" w14:textId="6161052F" w:rsidR="000D390D" w:rsidRDefault="00C67753">
      <w:pPr>
        <w:rPr>
          <w:rFonts w:cs="Arial"/>
          <w:color w:val="000000"/>
          <w:sz w:val="22"/>
        </w:rPr>
      </w:pPr>
      <w:r>
        <w:rPr>
          <w:rFonts w:cs="Arial"/>
          <w:noProof/>
          <w:color w:val="000000"/>
          <w:sz w:val="22"/>
        </w:rPr>
        <w:drawing>
          <wp:anchor distT="0" distB="0" distL="114300" distR="114300" simplePos="0" relativeHeight="251685888" behindDoc="0" locked="0" layoutInCell="1" allowOverlap="1" wp14:anchorId="6F2E687D" wp14:editId="4B35552A">
            <wp:simplePos x="0" y="0"/>
            <wp:positionH relativeFrom="page">
              <wp:posOffset>0</wp:posOffset>
            </wp:positionH>
            <wp:positionV relativeFrom="paragraph">
              <wp:posOffset>188906</wp:posOffset>
            </wp:positionV>
            <wp:extent cx="2626995" cy="2307590"/>
            <wp:effectExtent l="0" t="0" r="1905" b="381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19-09-02 à 11.38.17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" t="4669" r="4545" b="7445"/>
                    <a:stretch/>
                  </pic:blipFill>
                  <pic:spPr bwMode="auto">
                    <a:xfrm>
                      <a:off x="0" y="0"/>
                      <a:ext cx="2626995" cy="230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401E2" w14:textId="6210C605" w:rsidR="000D390D" w:rsidRDefault="00C67753">
      <w:pPr>
        <w:rPr>
          <w:rFonts w:cs="Arial"/>
          <w:color w:val="000000"/>
          <w:sz w:val="22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EE8D72" wp14:editId="488200BD">
                <wp:simplePos x="0" y="0"/>
                <wp:positionH relativeFrom="column">
                  <wp:posOffset>2266950</wp:posOffset>
                </wp:positionH>
                <wp:positionV relativeFrom="paragraph">
                  <wp:posOffset>21849</wp:posOffset>
                </wp:positionV>
                <wp:extent cx="4891223" cy="2307771"/>
                <wp:effectExtent l="0" t="0" r="11430" b="1651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1223" cy="2307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C8B90A" w14:textId="04C74758" w:rsidR="002F5EF9" w:rsidRDefault="000D390D" w:rsidP="002F5EF9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24"/>
                                <w:u w:val="single"/>
                              </w:rPr>
                            </w:pPr>
                            <w:r w:rsidRPr="00C617B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24"/>
                                <w:u w:val="single"/>
                              </w:rPr>
                              <w:t>Ce qu</w:t>
                            </w:r>
                            <w:r w:rsidR="009B6C59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24"/>
                                <w:u w:val="single"/>
                              </w:rPr>
                              <w:t>e nous</w:t>
                            </w:r>
                            <w:r w:rsidRPr="00C617B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24"/>
                                <w:u w:val="single"/>
                              </w:rPr>
                              <w:t xml:space="preserve"> REVENDIQU</w:t>
                            </w:r>
                            <w:r w:rsidR="009B6C59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24"/>
                                <w:u w:val="single"/>
                              </w:rPr>
                              <w:t>ONS</w:t>
                            </w:r>
                          </w:p>
                          <w:p w14:paraId="6C08A41A" w14:textId="77777777" w:rsidR="002F5EF9" w:rsidRPr="002F5EF9" w:rsidRDefault="002F5EF9" w:rsidP="002F5EF9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AD718E7" w14:textId="30A7F616" w:rsidR="009B6C59" w:rsidRPr="002F5EF9" w:rsidRDefault="009B6C59" w:rsidP="009B6C59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</w:pPr>
                            <w:r w:rsidRPr="002F5EF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La possibilité de </w:t>
                            </w:r>
                            <w:r w:rsidRPr="002F5EF9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24"/>
                              </w:rPr>
                              <w:t>partir à 60 ans</w:t>
                            </w:r>
                            <w:r w:rsidRPr="002F5EF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>.</w:t>
                            </w:r>
                          </w:p>
                          <w:p w14:paraId="36988328" w14:textId="1DE41B11" w:rsidR="009B6C59" w:rsidRPr="002F5EF9" w:rsidRDefault="009B6C59" w:rsidP="009B6C59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</w:pPr>
                            <w:r w:rsidRPr="002F5EF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>L </w:t>
                            </w:r>
                            <w:r w:rsidRPr="002F5EF9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24"/>
                              </w:rPr>
                              <w:t>égalité salariale</w:t>
                            </w:r>
                            <w:r w:rsidRPr="002F5EF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 pour améliorer les retraites des femmes.</w:t>
                            </w:r>
                          </w:p>
                          <w:p w14:paraId="652D2FF4" w14:textId="06ED963A" w:rsidR="009B6C59" w:rsidRPr="002F5EF9" w:rsidRDefault="009B6C59" w:rsidP="009B6C59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</w:pPr>
                            <w:r w:rsidRPr="002F5EF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La validation de </w:t>
                            </w:r>
                            <w:r w:rsidRPr="002F5EF9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24"/>
                              </w:rPr>
                              <w:t>3 années d’étude</w:t>
                            </w:r>
                            <w:r w:rsidRPr="002F5EF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 ou de formation.</w:t>
                            </w:r>
                          </w:p>
                          <w:p w14:paraId="63A8DAFA" w14:textId="19AB25FD" w:rsidR="009B6C59" w:rsidRPr="002F5EF9" w:rsidRDefault="009B6C59" w:rsidP="009B6C59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</w:pPr>
                            <w:r w:rsidRPr="002F5EF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La reconnaissance de la </w:t>
                            </w:r>
                            <w:r w:rsidRPr="002F5EF9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24"/>
                              </w:rPr>
                              <w:t>pénibilité</w:t>
                            </w:r>
                            <w:r w:rsidRPr="002F5EF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>.</w:t>
                            </w:r>
                          </w:p>
                          <w:p w14:paraId="55DD1C06" w14:textId="06FF0B8B" w:rsidR="009B6C59" w:rsidRPr="002F5EF9" w:rsidRDefault="00011B88" w:rsidP="009B6C59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</w:pPr>
                            <w:r w:rsidRPr="002F5EF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Une </w:t>
                            </w:r>
                            <w:r w:rsidRPr="002F5EF9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24"/>
                              </w:rPr>
                              <w:t>augmentation des pensions</w:t>
                            </w:r>
                            <w:r w:rsidRPr="002F5EF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E8D72" id="Zone de texte 3" o:spid="_x0000_s1028" type="#_x0000_t202" style="position:absolute;margin-left:178.5pt;margin-top:1.7pt;width:385.15pt;height:181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" fillcolor="white [3201]" strokeweight=".5pt">
                <v:textbox>
                  <w:txbxContent>
                    <w:p w14:paraId="67C8B90A" w14:textId="04C74758" w:rsidR="002F5EF9" w:rsidRDefault="000D390D" w:rsidP="002F5EF9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24"/>
                          <w:u w:val="single"/>
                        </w:rPr>
                      </w:pPr>
                      <w:r w:rsidRPr="00C617B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24"/>
                          <w:u w:val="single"/>
                        </w:rPr>
                        <w:t>Ce qu</w:t>
                      </w:r>
                      <w:r w:rsidR="009B6C59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24"/>
                          <w:u w:val="single"/>
                        </w:rPr>
                        <w:t>e nous</w:t>
                      </w:r>
                      <w:r w:rsidRPr="00C617B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24"/>
                          <w:u w:val="single"/>
                        </w:rPr>
                        <w:t xml:space="preserve"> REVENDIQU</w:t>
                      </w:r>
                      <w:r w:rsidR="009B6C59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24"/>
                          <w:u w:val="single"/>
                        </w:rPr>
                        <w:t>ONS</w:t>
                      </w:r>
                    </w:p>
                    <w:p w14:paraId="6C08A41A" w14:textId="77777777" w:rsidR="002F5EF9" w:rsidRPr="002F5EF9" w:rsidRDefault="002F5EF9" w:rsidP="002F5EF9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7AD718E7" w14:textId="30A7F616" w:rsidR="009B6C59" w:rsidRPr="002F5EF9" w:rsidRDefault="009B6C59" w:rsidP="009B6C59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Comic Sans MS" w:hAnsi="Comic Sans MS"/>
                          <w:sz w:val="32"/>
                          <w:szCs w:val="24"/>
                        </w:rPr>
                      </w:pPr>
                      <w:r w:rsidRPr="002F5EF9"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La possibilité de </w:t>
                      </w:r>
                      <w:r w:rsidRPr="002F5EF9">
                        <w:rPr>
                          <w:rFonts w:ascii="Comic Sans MS" w:hAnsi="Comic Sans MS"/>
                          <w:b/>
                          <w:bCs/>
                          <w:sz w:val="32"/>
                          <w:szCs w:val="24"/>
                        </w:rPr>
                        <w:t>partir à 60 ans</w:t>
                      </w:r>
                      <w:r w:rsidRPr="002F5EF9">
                        <w:rPr>
                          <w:rFonts w:ascii="Comic Sans MS" w:hAnsi="Comic Sans MS"/>
                          <w:sz w:val="32"/>
                          <w:szCs w:val="24"/>
                        </w:rPr>
                        <w:t>.</w:t>
                      </w:r>
                    </w:p>
                    <w:p w14:paraId="36988328" w14:textId="1DE41B11" w:rsidR="009B6C59" w:rsidRPr="002F5EF9" w:rsidRDefault="009B6C59" w:rsidP="009B6C59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Comic Sans MS" w:hAnsi="Comic Sans MS"/>
                          <w:sz w:val="32"/>
                          <w:szCs w:val="24"/>
                        </w:rPr>
                      </w:pPr>
                      <w:r w:rsidRPr="002F5EF9">
                        <w:rPr>
                          <w:rFonts w:ascii="Comic Sans MS" w:hAnsi="Comic Sans MS"/>
                          <w:sz w:val="32"/>
                          <w:szCs w:val="24"/>
                        </w:rPr>
                        <w:t>L </w:t>
                      </w:r>
                      <w:r w:rsidRPr="002F5EF9">
                        <w:rPr>
                          <w:rFonts w:ascii="Comic Sans MS" w:hAnsi="Comic Sans MS"/>
                          <w:b/>
                          <w:bCs/>
                          <w:sz w:val="32"/>
                          <w:szCs w:val="24"/>
                        </w:rPr>
                        <w:t>égalité salariale</w:t>
                      </w:r>
                      <w:r w:rsidRPr="002F5EF9"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 pour améliorer les retraites des femmes.</w:t>
                      </w:r>
                    </w:p>
                    <w:p w14:paraId="652D2FF4" w14:textId="06ED963A" w:rsidR="009B6C59" w:rsidRPr="002F5EF9" w:rsidRDefault="009B6C59" w:rsidP="009B6C59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Comic Sans MS" w:hAnsi="Comic Sans MS"/>
                          <w:sz w:val="32"/>
                          <w:szCs w:val="24"/>
                        </w:rPr>
                      </w:pPr>
                      <w:r w:rsidRPr="002F5EF9"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La validation de </w:t>
                      </w:r>
                      <w:r w:rsidRPr="002F5EF9">
                        <w:rPr>
                          <w:rFonts w:ascii="Comic Sans MS" w:hAnsi="Comic Sans MS"/>
                          <w:b/>
                          <w:bCs/>
                          <w:sz w:val="32"/>
                          <w:szCs w:val="24"/>
                        </w:rPr>
                        <w:t>3 années d’étude</w:t>
                      </w:r>
                      <w:r w:rsidRPr="002F5EF9"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 ou de formation.</w:t>
                      </w:r>
                    </w:p>
                    <w:p w14:paraId="63A8DAFA" w14:textId="19AB25FD" w:rsidR="009B6C59" w:rsidRPr="002F5EF9" w:rsidRDefault="009B6C59" w:rsidP="009B6C59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Comic Sans MS" w:hAnsi="Comic Sans MS"/>
                          <w:sz w:val="32"/>
                          <w:szCs w:val="24"/>
                        </w:rPr>
                      </w:pPr>
                      <w:r w:rsidRPr="002F5EF9"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La reconnaissance de la </w:t>
                      </w:r>
                      <w:r w:rsidRPr="002F5EF9">
                        <w:rPr>
                          <w:rFonts w:ascii="Comic Sans MS" w:hAnsi="Comic Sans MS"/>
                          <w:b/>
                          <w:bCs/>
                          <w:sz w:val="32"/>
                          <w:szCs w:val="24"/>
                        </w:rPr>
                        <w:t>pénibilité</w:t>
                      </w:r>
                      <w:r w:rsidRPr="002F5EF9">
                        <w:rPr>
                          <w:rFonts w:ascii="Comic Sans MS" w:hAnsi="Comic Sans MS"/>
                          <w:sz w:val="32"/>
                          <w:szCs w:val="24"/>
                        </w:rPr>
                        <w:t>.</w:t>
                      </w:r>
                    </w:p>
                    <w:p w14:paraId="55DD1C06" w14:textId="06FF0B8B" w:rsidR="009B6C59" w:rsidRPr="002F5EF9" w:rsidRDefault="00011B88" w:rsidP="009B6C59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Comic Sans MS" w:hAnsi="Comic Sans MS"/>
                          <w:sz w:val="32"/>
                          <w:szCs w:val="24"/>
                        </w:rPr>
                      </w:pPr>
                      <w:r w:rsidRPr="002F5EF9"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Une </w:t>
                      </w:r>
                      <w:r w:rsidRPr="002F5EF9">
                        <w:rPr>
                          <w:rFonts w:ascii="Comic Sans MS" w:hAnsi="Comic Sans MS"/>
                          <w:b/>
                          <w:bCs/>
                          <w:sz w:val="32"/>
                          <w:szCs w:val="24"/>
                        </w:rPr>
                        <w:t>augmentation des pensions</w:t>
                      </w:r>
                      <w:r w:rsidRPr="002F5EF9">
                        <w:rPr>
                          <w:rFonts w:ascii="Comic Sans MS" w:hAnsi="Comic Sans MS"/>
                          <w:sz w:val="32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0B03C7B" w14:textId="540CF7F9" w:rsidR="000D390D" w:rsidRDefault="000D390D">
      <w:pPr>
        <w:rPr>
          <w:rFonts w:cs="Arial"/>
          <w:color w:val="000000"/>
          <w:sz w:val="22"/>
        </w:rPr>
      </w:pPr>
    </w:p>
    <w:p w14:paraId="1091FBA1" w14:textId="4D4784CF" w:rsidR="000D390D" w:rsidRDefault="000D390D">
      <w:pPr>
        <w:rPr>
          <w:rFonts w:cs="Arial"/>
          <w:color w:val="000000"/>
          <w:sz w:val="22"/>
        </w:rPr>
      </w:pPr>
    </w:p>
    <w:p w14:paraId="7C55F4F6" w14:textId="08A37283" w:rsidR="000D390D" w:rsidRDefault="000D390D">
      <w:pPr>
        <w:rPr>
          <w:rFonts w:cs="Arial"/>
          <w:color w:val="000000"/>
          <w:sz w:val="22"/>
        </w:rPr>
      </w:pPr>
    </w:p>
    <w:p w14:paraId="016CC9DC" w14:textId="4588AE3A" w:rsidR="000D390D" w:rsidRDefault="000D390D">
      <w:pPr>
        <w:rPr>
          <w:rFonts w:cs="Arial"/>
          <w:color w:val="000000"/>
          <w:sz w:val="22"/>
        </w:rPr>
      </w:pPr>
    </w:p>
    <w:p w14:paraId="2790AE7B" w14:textId="3AD120A7" w:rsidR="000D390D" w:rsidRDefault="000D390D">
      <w:pPr>
        <w:rPr>
          <w:rFonts w:cs="Arial"/>
          <w:color w:val="000000"/>
          <w:sz w:val="22"/>
        </w:rPr>
      </w:pPr>
    </w:p>
    <w:p w14:paraId="49CD13ED" w14:textId="5B823F8A" w:rsidR="000D390D" w:rsidRDefault="000D390D">
      <w:pPr>
        <w:rPr>
          <w:rFonts w:cs="Arial"/>
          <w:color w:val="000000"/>
          <w:sz w:val="22"/>
        </w:rPr>
      </w:pPr>
    </w:p>
    <w:p w14:paraId="2ECC862C" w14:textId="235FCC0B" w:rsidR="000D390D" w:rsidRDefault="000D390D">
      <w:pPr>
        <w:rPr>
          <w:rFonts w:cs="Arial"/>
          <w:color w:val="000000"/>
          <w:sz w:val="22"/>
        </w:rPr>
      </w:pPr>
    </w:p>
    <w:p w14:paraId="09ED85B1" w14:textId="782E9411" w:rsidR="000D390D" w:rsidRDefault="000D390D">
      <w:pPr>
        <w:rPr>
          <w:rFonts w:cs="Arial"/>
          <w:color w:val="000000"/>
          <w:sz w:val="22"/>
        </w:rPr>
      </w:pPr>
    </w:p>
    <w:p w14:paraId="2DF335EE" w14:textId="7C38348C" w:rsidR="000D390D" w:rsidRDefault="000D390D">
      <w:pPr>
        <w:rPr>
          <w:rFonts w:cs="Arial"/>
          <w:color w:val="000000"/>
          <w:sz w:val="22"/>
        </w:rPr>
      </w:pPr>
    </w:p>
    <w:p w14:paraId="5A83025F" w14:textId="1762ADD8" w:rsidR="000D390D" w:rsidRDefault="000D390D">
      <w:pPr>
        <w:rPr>
          <w:rFonts w:cs="Arial"/>
          <w:color w:val="000000"/>
          <w:sz w:val="22"/>
        </w:rPr>
      </w:pPr>
    </w:p>
    <w:p w14:paraId="40BF9C0A" w14:textId="18A37BDA" w:rsidR="000D390D" w:rsidRDefault="000D390D">
      <w:pPr>
        <w:rPr>
          <w:rFonts w:cs="Arial"/>
          <w:color w:val="000000"/>
          <w:sz w:val="22"/>
        </w:rPr>
      </w:pPr>
    </w:p>
    <w:p w14:paraId="41794102" w14:textId="2A360C11" w:rsidR="000D390D" w:rsidRDefault="000D390D">
      <w:pPr>
        <w:rPr>
          <w:rFonts w:cs="Arial"/>
          <w:color w:val="000000"/>
          <w:sz w:val="22"/>
        </w:rPr>
      </w:pPr>
    </w:p>
    <w:p w14:paraId="4EA1A4A4" w14:textId="7F2ED26B" w:rsidR="000D390D" w:rsidRDefault="000D390D">
      <w:pPr>
        <w:rPr>
          <w:rFonts w:cs="Arial"/>
          <w:color w:val="000000"/>
          <w:sz w:val="22"/>
        </w:rPr>
      </w:pPr>
    </w:p>
    <w:p w14:paraId="753D3367" w14:textId="61481F09" w:rsidR="000D390D" w:rsidRDefault="000D390D">
      <w:pPr>
        <w:rPr>
          <w:rFonts w:cs="Arial"/>
          <w:color w:val="000000"/>
          <w:sz w:val="22"/>
        </w:rPr>
      </w:pPr>
    </w:p>
    <w:p w14:paraId="7311E140" w14:textId="213AEFA3" w:rsidR="000D390D" w:rsidRDefault="000D390D">
      <w:pPr>
        <w:rPr>
          <w:rFonts w:cs="Arial"/>
          <w:color w:val="000000"/>
          <w:sz w:val="22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0F74CF" wp14:editId="5A0118EF">
                <wp:simplePos x="0" y="0"/>
                <wp:positionH relativeFrom="column">
                  <wp:posOffset>-10795</wp:posOffset>
                </wp:positionH>
                <wp:positionV relativeFrom="paragraph">
                  <wp:posOffset>34290</wp:posOffset>
                </wp:positionV>
                <wp:extent cx="7038340" cy="227838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340" cy="2278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72E6D7" w14:textId="69ACFD86" w:rsidR="000D390D" w:rsidRPr="000D390D" w:rsidRDefault="000D390D" w:rsidP="009B6C5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0D390D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MARDI 24 SEPTEMBR</w:t>
                            </w:r>
                            <w:r w:rsidR="009B6C59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E</w:t>
                            </w:r>
                          </w:p>
                          <w:p w14:paraId="307B6F7A" w14:textId="18A7B7F2" w:rsidR="000D390D" w:rsidRDefault="000D390D" w:rsidP="000D390D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9B6C59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Tou</w:t>
                            </w:r>
                            <w:r w:rsidR="009B6C59" w:rsidRPr="009B6C59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tes et tous</w:t>
                            </w:r>
                            <w:r w:rsidRPr="009B6C59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 ensemble</w:t>
                            </w:r>
                            <w:r w:rsidR="009B6C59" w:rsidRPr="009B6C59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, en grève et manifestation</w:t>
                            </w:r>
                            <w:r w:rsidRPr="009B6C59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 pour défendre nos retraites</w:t>
                            </w:r>
                          </w:p>
                          <w:p w14:paraId="7548893D" w14:textId="68CDA1CC" w:rsidR="009B6C59" w:rsidRPr="009B6C59" w:rsidRDefault="009B6C59" w:rsidP="000D390D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(RDV à partir de 8h place de la République à Mamoudzou pour un départ de la manif en direction de la préfecture vers 9h)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74CF" id="Zone de texte 14" o:spid="_x0000_s1029" type="#_x0000_t202" style="position:absolute;margin-left:-.85pt;margin-top:2.7pt;width:554.2pt;height:17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" fillcolor="white [3201]" stroked="f" strokeweight=".5pt">
                <v:textbox>
                  <w:txbxContent>
                    <w:p w14:paraId="1F72E6D7" w14:textId="69ACFD86" w:rsidR="000D390D" w:rsidRPr="000D390D" w:rsidRDefault="000D390D" w:rsidP="009B6C5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 w:rsidRPr="000D390D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u w:val="single"/>
                        </w:rPr>
                        <w:t>MARDI 24 SEPTEMBR</w:t>
                      </w:r>
                      <w:r w:rsidR="009B6C59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u w:val="single"/>
                        </w:rPr>
                        <w:t>E</w:t>
                      </w:r>
                    </w:p>
                    <w:p w14:paraId="307B6F7A" w14:textId="18A7B7F2" w:rsidR="000D390D" w:rsidRDefault="000D390D" w:rsidP="000D390D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9B6C59">
                        <w:rPr>
                          <w:rFonts w:ascii="Comic Sans MS" w:hAnsi="Comic Sans MS"/>
                          <w:sz w:val="52"/>
                          <w:szCs w:val="52"/>
                        </w:rPr>
                        <w:t>Tou</w:t>
                      </w:r>
                      <w:r w:rsidR="009B6C59" w:rsidRPr="009B6C59">
                        <w:rPr>
                          <w:rFonts w:ascii="Comic Sans MS" w:hAnsi="Comic Sans MS"/>
                          <w:sz w:val="52"/>
                          <w:szCs w:val="52"/>
                        </w:rPr>
                        <w:t>tes et tous</w:t>
                      </w:r>
                      <w:r w:rsidRPr="009B6C59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ensemble</w:t>
                      </w:r>
                      <w:r w:rsidR="009B6C59" w:rsidRPr="009B6C59">
                        <w:rPr>
                          <w:rFonts w:ascii="Comic Sans MS" w:hAnsi="Comic Sans MS"/>
                          <w:sz w:val="52"/>
                          <w:szCs w:val="52"/>
                        </w:rPr>
                        <w:t>, en grève et manifestation</w:t>
                      </w:r>
                      <w:r w:rsidRPr="009B6C59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pour défendre nos retraites</w:t>
                      </w:r>
                    </w:p>
                    <w:p w14:paraId="7548893D" w14:textId="68CDA1CC" w:rsidR="009B6C59" w:rsidRPr="009B6C59" w:rsidRDefault="009B6C59" w:rsidP="000D390D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(RDV à partir de 8h place de la République à Mamoudzou pour un départ de la manif en direction de la préfecture vers 9h)</w:t>
                      </w:r>
                    </w:p>
                  </w:txbxContent>
                </v:textbox>
              </v:shape>
            </w:pict>
          </mc:Fallback>
        </mc:AlternateContent>
      </w:r>
    </w:p>
    <w:p w14:paraId="76ACD22E" w14:textId="0C25CD20" w:rsidR="0066054B" w:rsidRDefault="0066054B">
      <w:pPr>
        <w:rPr>
          <w:rFonts w:cs="Arial"/>
          <w:color w:val="000000"/>
          <w:sz w:val="22"/>
        </w:rPr>
      </w:pPr>
    </w:p>
    <w:p w14:paraId="5F083462" w14:textId="586920C2" w:rsidR="0066054B" w:rsidRDefault="0066054B">
      <w:pPr>
        <w:rPr>
          <w:rFonts w:cs="Arial"/>
          <w:color w:val="000000"/>
          <w:sz w:val="22"/>
        </w:rPr>
      </w:pPr>
    </w:p>
    <w:p w14:paraId="58CE6F3D" w14:textId="51DF38FC" w:rsidR="0066054B" w:rsidRDefault="0066054B">
      <w:pPr>
        <w:rPr>
          <w:rFonts w:cs="Arial"/>
          <w:color w:val="000000"/>
          <w:sz w:val="22"/>
        </w:rPr>
      </w:pPr>
    </w:p>
    <w:p w14:paraId="7B99F169" w14:textId="5BCF4F7D" w:rsidR="000D390D" w:rsidRPr="000D390D" w:rsidRDefault="000D390D" w:rsidP="000D390D">
      <w:pPr>
        <w:rPr>
          <w:rFonts w:cs="Arial"/>
          <w:sz w:val="22"/>
        </w:rPr>
      </w:pPr>
    </w:p>
    <w:p w14:paraId="3B29627A" w14:textId="3DB3A3A9" w:rsidR="000D390D" w:rsidRPr="000D390D" w:rsidRDefault="000D390D" w:rsidP="000D390D">
      <w:pPr>
        <w:rPr>
          <w:rFonts w:cs="Arial"/>
          <w:sz w:val="22"/>
        </w:rPr>
      </w:pPr>
    </w:p>
    <w:p w14:paraId="2F9A4CDB" w14:textId="4D834BD1" w:rsidR="000D390D" w:rsidRPr="000D390D" w:rsidRDefault="000D390D" w:rsidP="000D390D">
      <w:pPr>
        <w:rPr>
          <w:rFonts w:cs="Arial"/>
          <w:sz w:val="22"/>
        </w:rPr>
      </w:pPr>
    </w:p>
    <w:p w14:paraId="41007E19" w14:textId="4AF25182" w:rsidR="000D390D" w:rsidRPr="000D390D" w:rsidRDefault="000D390D" w:rsidP="000D390D">
      <w:pPr>
        <w:rPr>
          <w:rFonts w:cs="Arial"/>
          <w:sz w:val="22"/>
        </w:rPr>
      </w:pPr>
    </w:p>
    <w:p w14:paraId="4D2DCC8E" w14:textId="2327E512" w:rsidR="000D390D" w:rsidRPr="000D390D" w:rsidRDefault="000D390D" w:rsidP="000D390D">
      <w:pPr>
        <w:rPr>
          <w:rFonts w:cs="Arial"/>
          <w:sz w:val="22"/>
        </w:rPr>
      </w:pPr>
    </w:p>
    <w:p w14:paraId="253961EB" w14:textId="7065FBA6" w:rsidR="000D390D" w:rsidRPr="000D390D" w:rsidRDefault="000D390D" w:rsidP="000D390D">
      <w:pPr>
        <w:rPr>
          <w:rFonts w:cs="Arial"/>
          <w:sz w:val="22"/>
        </w:rPr>
      </w:pPr>
    </w:p>
    <w:p w14:paraId="0E5D3D1C" w14:textId="2AE9878E" w:rsidR="000D390D" w:rsidRPr="000D390D" w:rsidRDefault="000D390D" w:rsidP="000D390D">
      <w:pPr>
        <w:rPr>
          <w:rFonts w:cs="Arial"/>
          <w:sz w:val="22"/>
        </w:rPr>
      </w:pPr>
    </w:p>
    <w:p w14:paraId="147331BC" w14:textId="0F7590A4" w:rsidR="000D390D" w:rsidRPr="000D390D" w:rsidRDefault="000D390D" w:rsidP="000D390D">
      <w:pPr>
        <w:rPr>
          <w:rFonts w:cs="Arial"/>
          <w:sz w:val="22"/>
        </w:rPr>
      </w:pPr>
    </w:p>
    <w:p w14:paraId="35AD17B8" w14:textId="01E07F5B" w:rsidR="000D390D" w:rsidRPr="000D390D" w:rsidRDefault="000D390D" w:rsidP="000D390D">
      <w:pPr>
        <w:rPr>
          <w:rFonts w:cs="Arial"/>
          <w:sz w:val="22"/>
        </w:rPr>
      </w:pPr>
    </w:p>
    <w:p w14:paraId="0FDA6098" w14:textId="5A7C11BA" w:rsidR="000D390D" w:rsidRDefault="000D390D" w:rsidP="000D390D">
      <w:pPr>
        <w:rPr>
          <w:rFonts w:cs="Arial"/>
          <w:color w:val="000000"/>
          <w:sz w:val="22"/>
        </w:rPr>
      </w:pPr>
    </w:p>
    <w:p w14:paraId="09D4C9CD" w14:textId="72869283" w:rsidR="000D390D" w:rsidRDefault="000D390D" w:rsidP="000D390D">
      <w:pPr>
        <w:rPr>
          <w:rFonts w:cs="Arial"/>
          <w:color w:val="000000"/>
          <w:sz w:val="22"/>
        </w:rPr>
      </w:pPr>
    </w:p>
    <w:p w14:paraId="332D6D81" w14:textId="1C826F0C" w:rsidR="000D390D" w:rsidRPr="000D390D" w:rsidRDefault="000D390D" w:rsidP="000D390D">
      <w:pPr>
        <w:rPr>
          <w:rFonts w:cs="Arial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E8FB60" wp14:editId="15DB52C2">
                <wp:simplePos x="0" y="0"/>
                <wp:positionH relativeFrom="column">
                  <wp:posOffset>-243931</wp:posOffset>
                </wp:positionH>
                <wp:positionV relativeFrom="paragraph">
                  <wp:posOffset>135618</wp:posOffset>
                </wp:positionV>
                <wp:extent cx="7270569" cy="528138"/>
                <wp:effectExtent l="0" t="0" r="6985" b="1841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70569" cy="52813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BD717" w14:textId="05EF4C8B" w:rsidR="000D390D" w:rsidRPr="000D390D" w:rsidRDefault="000D390D" w:rsidP="000D390D">
                            <w:pPr>
                              <w:pStyle w:val="Titre2"/>
                              <w:jc w:val="center"/>
                              <w:rPr>
                                <w:rFonts w:ascii="Comic Sans MS" w:hAnsi="Comic Sans MS"/>
                                <w:szCs w:val="24"/>
                                <w:u w:val="none"/>
                              </w:rPr>
                            </w:pPr>
                            <w:r w:rsidRPr="0066054B">
                              <w:rPr>
                                <w:rFonts w:ascii="Comic Sans MS" w:hAnsi="Comic Sans MS"/>
                                <w:szCs w:val="24"/>
                                <w:u w:val="none"/>
                              </w:rPr>
                              <w:t>CGT Éduc’action Mayott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  <w:u w:val="none"/>
                              </w:rPr>
                              <w:t xml:space="preserve">e - </w:t>
                            </w:r>
                            <w:r w:rsidRPr="0066054B">
                              <w:rPr>
                                <w:rFonts w:ascii="Comic Sans MS" w:hAnsi="Comic Sans MS"/>
                                <w:szCs w:val="24"/>
                              </w:rPr>
                              <w:t>tel : 06 39 94 05 98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  <w:r w:rsidRPr="000D390D">
                              <w:rPr>
                                <w:rFonts w:ascii="Comic Sans MS" w:hAnsi="Comic Sans MS"/>
                                <w:szCs w:val="24"/>
                                <w:u w:val="none"/>
                              </w:rPr>
                              <w:t xml:space="preserve">- email : </w:t>
                            </w:r>
                            <w:hyperlink r:id="rId8" w:tooltip="mailto:cgt.mayotte@gmail.com" w:history="1">
                              <w:r w:rsidRPr="000D390D">
                                <w:rPr>
                                  <w:rStyle w:val="Lienhypertexte"/>
                                  <w:rFonts w:ascii="Comic Sans MS" w:hAnsi="Comic Sans MS"/>
                                  <w:szCs w:val="24"/>
                                  <w:u w:val="none"/>
                                </w:rPr>
                                <w:t>cgt.mayotte@gmail.com</w:t>
                              </w:r>
                            </w:hyperlink>
                          </w:p>
                          <w:p w14:paraId="07877E20" w14:textId="77777777" w:rsidR="000D390D" w:rsidRPr="0066054B" w:rsidRDefault="000D390D" w:rsidP="000D390D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6054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web</w:t>
                            </w:r>
                            <w:proofErr w:type="gramEnd"/>
                            <w:r w:rsidRPr="0066054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 :</w:t>
                            </w:r>
                            <w:r w:rsidRPr="0066054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054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http://www.cgteducactionmayotte.com/</w:t>
                            </w:r>
                          </w:p>
                          <w:p w14:paraId="73FE5342" w14:textId="77777777" w:rsidR="000D390D" w:rsidRPr="0066054B" w:rsidRDefault="000D390D" w:rsidP="000D390D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8FB60" id="Text Box 3" o:spid="_x0000_s1030" type="#_x0000_t202" style="position:absolute;margin-left:-19.2pt;margin-top:10.7pt;width:572.5pt;height:4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" fillcolor="white [3201]" strokecolor="black [3200]" strokeweight="1pt">
                <v:path arrowok="t"/>
                <v:textbox>
                  <w:txbxContent>
                    <w:p w14:paraId="5B4BD717" w14:textId="05EF4C8B" w:rsidR="000D390D" w:rsidRPr="000D390D" w:rsidRDefault="000D390D" w:rsidP="000D390D">
                      <w:pPr>
                        <w:pStyle w:val="Titre2"/>
                        <w:jc w:val="center"/>
                        <w:rPr>
                          <w:rFonts w:ascii="Comic Sans MS" w:hAnsi="Comic Sans MS"/>
                          <w:szCs w:val="24"/>
                          <w:u w:val="none"/>
                        </w:rPr>
                      </w:pPr>
                      <w:r w:rsidRPr="0066054B">
                        <w:rPr>
                          <w:rFonts w:ascii="Comic Sans MS" w:hAnsi="Comic Sans MS"/>
                          <w:szCs w:val="24"/>
                          <w:u w:val="none"/>
                        </w:rPr>
                        <w:t>CGT Éduc’action Mayott</w:t>
                      </w:r>
                      <w:r>
                        <w:rPr>
                          <w:rFonts w:ascii="Comic Sans MS" w:hAnsi="Comic Sans MS"/>
                          <w:szCs w:val="24"/>
                          <w:u w:val="none"/>
                        </w:rPr>
                        <w:t xml:space="preserve">e - </w:t>
                      </w:r>
                      <w:r w:rsidRPr="0066054B">
                        <w:rPr>
                          <w:rFonts w:ascii="Comic Sans MS" w:hAnsi="Comic Sans MS"/>
                          <w:szCs w:val="24"/>
                        </w:rPr>
                        <w:t>tel : 06 39 94 05 98</w:t>
                      </w:r>
                      <w:r>
                        <w:rPr>
                          <w:rFonts w:ascii="Comic Sans MS" w:hAnsi="Comic Sans MS"/>
                          <w:szCs w:val="24"/>
                        </w:rPr>
                        <w:t xml:space="preserve"> </w:t>
                      </w:r>
                      <w:r w:rsidRPr="000D390D">
                        <w:rPr>
                          <w:rFonts w:ascii="Comic Sans MS" w:hAnsi="Comic Sans MS"/>
                          <w:szCs w:val="24"/>
                          <w:u w:val="none"/>
                        </w:rPr>
                        <w:t xml:space="preserve">- email : </w:t>
                      </w:r>
                      <w:hyperlink r:id="rId9" w:tooltip="mailto:cgt.mayotte@gmail.com" w:history="1">
                        <w:r w:rsidRPr="000D390D">
                          <w:rPr>
                            <w:rStyle w:val="Lienhypertexte"/>
                            <w:rFonts w:ascii="Comic Sans MS" w:hAnsi="Comic Sans MS"/>
                            <w:szCs w:val="24"/>
                            <w:u w:val="none"/>
                          </w:rPr>
                          <w:t>cgt.mayotte@gmail.com</w:t>
                        </w:r>
                      </w:hyperlink>
                    </w:p>
                    <w:p w14:paraId="07877E20" w14:textId="77777777" w:rsidR="000D390D" w:rsidRPr="0066054B" w:rsidRDefault="000D390D" w:rsidP="000D390D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 w:rsidRPr="0066054B">
                        <w:rPr>
                          <w:rFonts w:ascii="Comic Sans MS" w:hAnsi="Comic Sans MS"/>
                          <w:sz w:val="24"/>
                          <w:szCs w:val="24"/>
                        </w:rPr>
                        <w:t>web</w:t>
                      </w:r>
                      <w:proofErr w:type="gramEnd"/>
                      <w:r w:rsidRPr="0066054B">
                        <w:rPr>
                          <w:rFonts w:ascii="Comic Sans MS" w:hAnsi="Comic Sans MS"/>
                          <w:sz w:val="24"/>
                          <w:szCs w:val="24"/>
                        </w:rPr>
                        <w:t> :</w:t>
                      </w:r>
                      <w:r w:rsidRPr="0066054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6054B">
                        <w:rPr>
                          <w:rFonts w:ascii="Comic Sans MS" w:hAnsi="Comic Sans MS"/>
                          <w:sz w:val="24"/>
                          <w:szCs w:val="24"/>
                        </w:rPr>
                        <w:t>http://www.cgteducactionmayotte.com/</w:t>
                      </w:r>
                    </w:p>
                    <w:p w14:paraId="73FE5342" w14:textId="77777777" w:rsidR="000D390D" w:rsidRPr="0066054B" w:rsidRDefault="000D390D" w:rsidP="000D390D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8E569F" w14:textId="7D44F545" w:rsidR="0066054B" w:rsidRDefault="0066054B">
      <w:pPr>
        <w:rPr>
          <w:rFonts w:cs="Arial"/>
          <w:color w:val="000000"/>
          <w:sz w:val="22"/>
        </w:rPr>
      </w:pPr>
    </w:p>
    <w:p w14:paraId="4F0D62F4" w14:textId="77777777" w:rsidR="0066054B" w:rsidRPr="0066054B" w:rsidRDefault="0066054B" w:rsidP="0066054B">
      <w:pPr>
        <w:rPr>
          <w:rFonts w:cs="Arial"/>
          <w:sz w:val="22"/>
        </w:rPr>
      </w:pPr>
    </w:p>
    <w:p w14:paraId="4F9A0155" w14:textId="77777777" w:rsidR="0066054B" w:rsidRPr="0066054B" w:rsidRDefault="0066054B" w:rsidP="0066054B">
      <w:pPr>
        <w:rPr>
          <w:rFonts w:cs="Arial"/>
          <w:sz w:val="22"/>
        </w:rPr>
      </w:pPr>
    </w:p>
    <w:sectPr w:rsidR="0066054B" w:rsidRPr="0066054B" w:rsidSect="000D390D">
      <w:pgSz w:w="11907" w:h="16840" w:code="9"/>
      <w:pgMar w:top="0" w:right="567" w:bottom="0" w:left="567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20D4E"/>
    <w:multiLevelType w:val="hybridMultilevel"/>
    <w:tmpl w:val="45486CD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7C2A83"/>
    <w:multiLevelType w:val="hybridMultilevel"/>
    <w:tmpl w:val="78528118"/>
    <w:lvl w:ilvl="0" w:tplc="2CC8693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62BA1"/>
    <w:multiLevelType w:val="hybridMultilevel"/>
    <w:tmpl w:val="E97AADB4"/>
    <w:lvl w:ilvl="0" w:tplc="040C000F">
      <w:start w:val="1"/>
      <w:numFmt w:val="decimal"/>
      <w:lvlText w:val="%1."/>
      <w:lvlJc w:val="left"/>
      <w:pPr>
        <w:tabs>
          <w:tab w:val="num" w:pos="1094"/>
        </w:tabs>
        <w:ind w:left="109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814"/>
        </w:tabs>
        <w:ind w:left="181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34"/>
        </w:tabs>
        <w:ind w:left="253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54"/>
        </w:tabs>
        <w:ind w:left="325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74"/>
        </w:tabs>
        <w:ind w:left="397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94"/>
        </w:tabs>
        <w:ind w:left="469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14"/>
        </w:tabs>
        <w:ind w:left="541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34"/>
        </w:tabs>
        <w:ind w:left="613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54"/>
        </w:tabs>
        <w:ind w:left="6854" w:hanging="180"/>
      </w:pPr>
    </w:lvl>
  </w:abstractNum>
  <w:abstractNum w:abstractNumId="3" w15:restartNumberingAfterBreak="0">
    <w:nsid w:val="10960BEF"/>
    <w:multiLevelType w:val="hybridMultilevel"/>
    <w:tmpl w:val="43D80E84"/>
    <w:lvl w:ilvl="0" w:tplc="34FE4D3A">
      <w:start w:val="200"/>
      <w:numFmt w:val="bullet"/>
      <w:lvlText w:val="-"/>
      <w:lvlJc w:val="left"/>
      <w:pPr>
        <w:ind w:left="36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8F6F7C"/>
    <w:multiLevelType w:val="hybridMultilevel"/>
    <w:tmpl w:val="58008FE8"/>
    <w:lvl w:ilvl="0" w:tplc="040C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34D229F3"/>
    <w:multiLevelType w:val="hybridMultilevel"/>
    <w:tmpl w:val="1A5A323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68D7028"/>
    <w:multiLevelType w:val="multilevel"/>
    <w:tmpl w:val="5316E2B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F3B05"/>
    <w:multiLevelType w:val="hybridMultilevel"/>
    <w:tmpl w:val="E5462E0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DD71A0E"/>
    <w:multiLevelType w:val="hybridMultilevel"/>
    <w:tmpl w:val="A7C4AC96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3FAA1EAB"/>
    <w:multiLevelType w:val="hybridMultilevel"/>
    <w:tmpl w:val="7F7EAA8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49353A"/>
    <w:multiLevelType w:val="hybridMultilevel"/>
    <w:tmpl w:val="02EA2C16"/>
    <w:lvl w:ilvl="0" w:tplc="6CCA1924">
      <w:start w:val="200"/>
      <w:numFmt w:val="bullet"/>
      <w:lvlText w:val="-"/>
      <w:lvlJc w:val="left"/>
      <w:pPr>
        <w:ind w:left="36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E281267"/>
    <w:multiLevelType w:val="hybridMultilevel"/>
    <w:tmpl w:val="42DC6DD8"/>
    <w:lvl w:ilvl="0" w:tplc="DE9452A0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6E3CEF"/>
    <w:multiLevelType w:val="hybridMultilevel"/>
    <w:tmpl w:val="4E2E8EFC"/>
    <w:lvl w:ilvl="0" w:tplc="477CC8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094E9D"/>
    <w:multiLevelType w:val="hybridMultilevel"/>
    <w:tmpl w:val="5316E2B4"/>
    <w:lvl w:ilvl="0" w:tplc="D370163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F2368"/>
    <w:multiLevelType w:val="hybridMultilevel"/>
    <w:tmpl w:val="F8F8D11A"/>
    <w:lvl w:ilvl="0" w:tplc="45FADFD2">
      <w:numFmt w:val="bullet"/>
      <w:lvlText w:val="-"/>
      <w:lvlJc w:val="left"/>
      <w:pPr>
        <w:ind w:left="360" w:hanging="360"/>
      </w:pPr>
      <w:rPr>
        <w:rFonts w:ascii="Comic Sans MS" w:eastAsia="Times New Roman" w:hAnsi="Comic Sans MS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2"/>
  </w:num>
  <w:num w:numId="5">
    <w:abstractNumId w:val="8"/>
  </w:num>
  <w:num w:numId="6">
    <w:abstractNumId w:val="5"/>
  </w:num>
  <w:num w:numId="7">
    <w:abstractNumId w:val="1"/>
  </w:num>
  <w:num w:numId="8">
    <w:abstractNumId w:val="13"/>
  </w:num>
  <w:num w:numId="9">
    <w:abstractNumId w:val="6"/>
  </w:num>
  <w:num w:numId="10">
    <w:abstractNumId w:val="4"/>
  </w:num>
  <w:num w:numId="11">
    <w:abstractNumId w:val="3"/>
  </w:num>
  <w:num w:numId="12">
    <w:abstractNumId w:val="10"/>
  </w:num>
  <w:num w:numId="13">
    <w:abstractNumId w:val="14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A82"/>
    <w:rsid w:val="00011B88"/>
    <w:rsid w:val="00012C8F"/>
    <w:rsid w:val="00014625"/>
    <w:rsid w:val="00022637"/>
    <w:rsid w:val="000767AF"/>
    <w:rsid w:val="000D390D"/>
    <w:rsid w:val="001235E9"/>
    <w:rsid w:val="00127668"/>
    <w:rsid w:val="001C0FBA"/>
    <w:rsid w:val="001E02CF"/>
    <w:rsid w:val="002070A1"/>
    <w:rsid w:val="00210789"/>
    <w:rsid w:val="00215DD1"/>
    <w:rsid w:val="00285DFB"/>
    <w:rsid w:val="0029084F"/>
    <w:rsid w:val="002B1ADA"/>
    <w:rsid w:val="002C5446"/>
    <w:rsid w:val="002F5EF9"/>
    <w:rsid w:val="0034386A"/>
    <w:rsid w:val="003438DE"/>
    <w:rsid w:val="003500CE"/>
    <w:rsid w:val="003C54A3"/>
    <w:rsid w:val="004039EB"/>
    <w:rsid w:val="004057C4"/>
    <w:rsid w:val="00436037"/>
    <w:rsid w:val="0047635C"/>
    <w:rsid w:val="004A15DA"/>
    <w:rsid w:val="004B0B2B"/>
    <w:rsid w:val="004C4D74"/>
    <w:rsid w:val="004C57D3"/>
    <w:rsid w:val="004E2333"/>
    <w:rsid w:val="004F461A"/>
    <w:rsid w:val="004F46D4"/>
    <w:rsid w:val="0052215D"/>
    <w:rsid w:val="005325CE"/>
    <w:rsid w:val="00550CCE"/>
    <w:rsid w:val="00555131"/>
    <w:rsid w:val="005644FC"/>
    <w:rsid w:val="005F5B77"/>
    <w:rsid w:val="00630957"/>
    <w:rsid w:val="0066054B"/>
    <w:rsid w:val="006860D0"/>
    <w:rsid w:val="006B6F61"/>
    <w:rsid w:val="006D0CD1"/>
    <w:rsid w:val="006F0015"/>
    <w:rsid w:val="006F5562"/>
    <w:rsid w:val="0073230E"/>
    <w:rsid w:val="00734DA0"/>
    <w:rsid w:val="00783A82"/>
    <w:rsid w:val="00792998"/>
    <w:rsid w:val="007973C8"/>
    <w:rsid w:val="00850C2E"/>
    <w:rsid w:val="00861E4A"/>
    <w:rsid w:val="008A0347"/>
    <w:rsid w:val="008A67A1"/>
    <w:rsid w:val="008E5133"/>
    <w:rsid w:val="009272B4"/>
    <w:rsid w:val="009629CA"/>
    <w:rsid w:val="00962B3D"/>
    <w:rsid w:val="009665BC"/>
    <w:rsid w:val="009A7723"/>
    <w:rsid w:val="009B6C59"/>
    <w:rsid w:val="009C3C96"/>
    <w:rsid w:val="009E418F"/>
    <w:rsid w:val="009E55FF"/>
    <w:rsid w:val="009F3C38"/>
    <w:rsid w:val="00A12A76"/>
    <w:rsid w:val="00A176BA"/>
    <w:rsid w:val="00A1772D"/>
    <w:rsid w:val="00A33C78"/>
    <w:rsid w:val="00A373D9"/>
    <w:rsid w:val="00A83DE4"/>
    <w:rsid w:val="00AB378B"/>
    <w:rsid w:val="00B04737"/>
    <w:rsid w:val="00B076F3"/>
    <w:rsid w:val="00B24347"/>
    <w:rsid w:val="00B31007"/>
    <w:rsid w:val="00B6315D"/>
    <w:rsid w:val="00B829B6"/>
    <w:rsid w:val="00B97151"/>
    <w:rsid w:val="00BA7C20"/>
    <w:rsid w:val="00BB63E6"/>
    <w:rsid w:val="00BE039E"/>
    <w:rsid w:val="00C03BEF"/>
    <w:rsid w:val="00C07D71"/>
    <w:rsid w:val="00C617BE"/>
    <w:rsid w:val="00C67753"/>
    <w:rsid w:val="00C71FBD"/>
    <w:rsid w:val="00C90597"/>
    <w:rsid w:val="00C9237C"/>
    <w:rsid w:val="00CB5643"/>
    <w:rsid w:val="00D111ED"/>
    <w:rsid w:val="00D47DB2"/>
    <w:rsid w:val="00D679A6"/>
    <w:rsid w:val="00D84A32"/>
    <w:rsid w:val="00D90F6A"/>
    <w:rsid w:val="00DE2670"/>
    <w:rsid w:val="00E12536"/>
    <w:rsid w:val="00E26B99"/>
    <w:rsid w:val="00E44E86"/>
    <w:rsid w:val="00E55A58"/>
    <w:rsid w:val="00EF167E"/>
    <w:rsid w:val="00F21C01"/>
    <w:rsid w:val="00F52B61"/>
    <w:rsid w:val="00FD46B2"/>
    <w:rsid w:val="00FF7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9F1584"/>
  <w15:chartTrackingRefBased/>
  <w15:docId w15:val="{FAD91A51-4C0D-004A-BF88-43B5A0278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Titre1">
    <w:name w:val="heading 1"/>
    <w:basedOn w:val="Normal"/>
    <w:next w:val="Normal"/>
    <w:qFormat/>
    <w:pPr>
      <w:keepNext/>
      <w:jc w:val="both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pPr>
      <w:keepNext/>
      <w:outlineLvl w:val="1"/>
    </w:pPr>
    <w:rPr>
      <w:b/>
      <w:bCs/>
      <w:sz w:val="24"/>
      <w:u w:val="single"/>
    </w:rPr>
  </w:style>
  <w:style w:type="paragraph" w:styleId="Titre3">
    <w:name w:val="heading 3"/>
    <w:basedOn w:val="Normal"/>
    <w:next w:val="Normal"/>
    <w:qFormat/>
    <w:pPr>
      <w:keepNext/>
      <w:pBdr>
        <w:top w:val="single" w:sz="6" w:space="1" w:color="auto"/>
        <w:left w:val="single" w:sz="6" w:space="6" w:color="auto"/>
        <w:bottom w:val="single" w:sz="6" w:space="1" w:color="auto"/>
        <w:right w:val="single" w:sz="6" w:space="4" w:color="auto"/>
      </w:pBdr>
      <w:overflowPunct w:val="0"/>
      <w:autoSpaceDE w:val="0"/>
      <w:autoSpaceDN w:val="0"/>
      <w:adjustRightInd w:val="0"/>
      <w:ind w:right="6803"/>
      <w:jc w:val="center"/>
      <w:textAlignment w:val="baseline"/>
      <w:outlineLvl w:val="2"/>
    </w:pPr>
    <w:rPr>
      <w:rFonts w:ascii="Times New Roman" w:hAnsi="Times New Roman"/>
      <w:sz w:val="24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Titre5">
    <w:name w:val="heading 5"/>
    <w:basedOn w:val="Normal"/>
    <w:next w:val="Normal"/>
    <w:qFormat/>
    <w:pPr>
      <w:keepNext/>
      <w:jc w:val="right"/>
      <w:outlineLvl w:val="4"/>
    </w:pPr>
    <w:rPr>
      <w:sz w:val="24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Comic Sans MS" w:hAnsi="Comic Sans MS"/>
      <w:b/>
      <w:bCs/>
      <w:sz w:val="22"/>
    </w:rPr>
  </w:style>
  <w:style w:type="paragraph" w:styleId="Titre7">
    <w:name w:val="heading 7"/>
    <w:basedOn w:val="Normal"/>
    <w:next w:val="Normal"/>
    <w:qFormat/>
    <w:pPr>
      <w:keepNext/>
      <w:jc w:val="center"/>
      <w:outlineLvl w:val="6"/>
    </w:pPr>
    <w:rPr>
      <w:rFonts w:ascii="Comic Sans MS" w:hAnsi="Comic Sans MS"/>
      <w:b/>
      <w:bCs/>
      <w:sz w:val="32"/>
    </w:rPr>
  </w:style>
  <w:style w:type="paragraph" w:styleId="Titre8">
    <w:name w:val="heading 8"/>
    <w:basedOn w:val="Normal"/>
    <w:next w:val="Normal"/>
    <w:qFormat/>
    <w:pPr>
      <w:keepNext/>
      <w:jc w:val="center"/>
      <w:outlineLvl w:val="7"/>
    </w:pPr>
    <w:rPr>
      <w:rFonts w:ascii="Comic Sans MS" w:hAnsi="Comic Sans MS"/>
      <w:b/>
      <w:bCs/>
      <w:sz w:val="9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jc w:val="both"/>
    </w:pPr>
    <w:rPr>
      <w:sz w:val="24"/>
    </w:rPr>
  </w:style>
  <w:style w:type="paragraph" w:styleId="Corpsdetexte2">
    <w:name w:val="Body Text 2"/>
    <w:basedOn w:val="Normal"/>
    <w:rPr>
      <w:rFonts w:ascii="Comic Sans MS" w:hAnsi="Comic Sans MS"/>
      <w:sz w:val="22"/>
    </w:rPr>
  </w:style>
  <w:style w:type="paragraph" w:styleId="Retraitcorpsdetexte">
    <w:name w:val="Body Text Indent"/>
    <w:basedOn w:val="Normal"/>
    <w:pPr>
      <w:ind w:left="374"/>
    </w:pPr>
    <w:rPr>
      <w:rFonts w:ascii="Comic Sans MS" w:hAnsi="Comic Sans MS"/>
    </w:rPr>
  </w:style>
  <w:style w:type="paragraph" w:styleId="Retraitcorpsdetexte2">
    <w:name w:val="Body Text Indent 2"/>
    <w:basedOn w:val="Normal"/>
    <w:pPr>
      <w:ind w:left="748"/>
    </w:pPr>
    <w:rPr>
      <w:rFonts w:ascii="Comic Sans MS" w:hAnsi="Comic Sans MS"/>
    </w:rPr>
  </w:style>
  <w:style w:type="character" w:styleId="Lienhypertexte">
    <w:name w:val="Hyperlink"/>
    <w:rPr>
      <w:color w:val="0000FF"/>
      <w:u w:val="single"/>
    </w:rPr>
  </w:style>
  <w:style w:type="paragraph" w:styleId="Corpsdetexte3">
    <w:name w:val="Body Text 3"/>
    <w:basedOn w:val="Normal"/>
    <w:rPr>
      <w:rFonts w:ascii="Comic Sans MS" w:hAnsi="Comic Sans MS"/>
      <w:sz w:val="96"/>
    </w:rPr>
  </w:style>
  <w:style w:type="paragraph" w:customStyle="1" w:styleId="Default">
    <w:name w:val="Default"/>
    <w:rsid w:val="004039EB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rsid w:val="004039E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4039EB"/>
    <w:rPr>
      <w:rFonts w:ascii="Tahoma" w:hAnsi="Tahoma" w:cs="Tahoma"/>
      <w:sz w:val="16"/>
      <w:szCs w:val="16"/>
    </w:rPr>
  </w:style>
  <w:style w:type="character" w:customStyle="1" w:styleId="Titre2Car">
    <w:name w:val="Titre 2 Car"/>
    <w:link w:val="Titre2"/>
    <w:rsid w:val="0066054B"/>
    <w:rPr>
      <w:rFonts w:ascii="Arial" w:hAnsi="Arial"/>
      <w:b/>
      <w:bCs/>
      <w:sz w:val="24"/>
      <w:u w:val="single"/>
    </w:rPr>
  </w:style>
  <w:style w:type="paragraph" w:styleId="Paragraphedeliste">
    <w:name w:val="List Paragraph"/>
    <w:basedOn w:val="Normal"/>
    <w:uiPriority w:val="34"/>
    <w:qFormat/>
    <w:rsid w:val="00EF16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gt.mayotte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gt.mayotte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</vt:lpstr>
    </vt:vector>
  </TitlesOfParts>
  <Company/>
  <LinksUpToDate>false</LinksUpToDate>
  <CharactersWithSpaces>74</CharactersWithSpaces>
  <SharedDoc>false</SharedDoc>
  <HLinks>
    <vt:vector size="6" baseType="variant">
      <vt:variant>
        <vt:i4>1310844</vt:i4>
      </vt:variant>
      <vt:variant>
        <vt:i4>0</vt:i4>
      </vt:variant>
      <vt:variant>
        <vt:i4>0</vt:i4>
      </vt:variant>
      <vt:variant>
        <vt:i4>5</vt:i4>
      </vt:variant>
      <vt:variant>
        <vt:lpwstr>mailto:cgt.mayotte@gmail.com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Scden-CGT</dc:creator>
  <cp:keywords/>
  <cp:lastModifiedBy>SDEN CGT 976</cp:lastModifiedBy>
  <cp:revision>9</cp:revision>
  <cp:lastPrinted>2019-09-03T07:58:00Z</cp:lastPrinted>
  <dcterms:created xsi:type="dcterms:W3CDTF">2019-09-12T09:31:00Z</dcterms:created>
  <dcterms:modified xsi:type="dcterms:W3CDTF">2019-09-21T05:23:00Z</dcterms:modified>
</cp:coreProperties>
</file>